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</w:t>
      </w:r>
      <w:r w:rsidR="00D24C78">
        <w:rPr>
          <w:rFonts w:cs="Arial" w:hint="eastAsia"/>
          <w:bCs/>
          <w:sz w:val="20"/>
          <w:szCs w:val="20"/>
        </w:rPr>
        <w:t xml:space="preserve">World Taekwondo by </w:t>
      </w:r>
      <w:r w:rsidR="00ED2012" w:rsidRPr="001C11F6">
        <w:rPr>
          <w:rFonts w:cs="Arial" w:hint="eastAsia"/>
          <w:bCs/>
          <w:sz w:val="20"/>
          <w:szCs w:val="20"/>
        </w:rPr>
        <w:t>the</w:t>
      </w:r>
      <w:r w:rsidRPr="001C11F6">
        <w:rPr>
          <w:rFonts w:cs="Arial"/>
          <w:bCs/>
          <w:sz w:val="20"/>
          <w:szCs w:val="20"/>
        </w:rPr>
        <w:t xml:space="preserve">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D24C78" w:rsidRPr="00056400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D24C78" w:rsidRPr="00056400">
          <w:rPr>
            <w:rStyle w:val="a5"/>
            <w:rFonts w:cs="Arial"/>
            <w:b/>
            <w:bCs/>
            <w:sz w:val="20"/>
            <w:szCs w:val="20"/>
          </w:rPr>
          <w:t>@w</w:t>
        </w:r>
        <w:r w:rsidR="00D24C78" w:rsidRPr="00056400">
          <w:rPr>
            <w:rStyle w:val="a5"/>
            <w:rFonts w:cs="Arial" w:hint="eastAsia"/>
            <w:b/>
            <w:bCs/>
            <w:sz w:val="20"/>
            <w:szCs w:val="20"/>
          </w:rPr>
          <w:t>orldtaekwondo</w:t>
        </w:r>
        <w:r w:rsidR="00D24C78" w:rsidRPr="00056400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August</w:t>
      </w:r>
      <w:r w:rsidR="00F036E8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26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4E2ABB" w:rsidRDefault="00951CBF" w:rsidP="004E2ABB">
            <w:pPr>
              <w:jc w:val="center"/>
              <w:rPr>
                <w:rFonts w:cs="Arial"/>
                <w:b/>
                <w:u w:val="single"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="00D24C78">
              <w:rPr>
                <w:rFonts w:cs="Arial" w:hint="eastAsia"/>
                <w:b/>
                <w:u w:val="single"/>
              </w:rPr>
              <w:t>2</w:t>
            </w:r>
            <w:r w:rsidR="00D24C78" w:rsidRPr="00D24C78">
              <w:rPr>
                <w:rFonts w:cs="Arial" w:hint="eastAsia"/>
                <w:b/>
                <w:u w:val="single"/>
                <w:vertAlign w:val="superscript"/>
              </w:rPr>
              <w:t>nd</w:t>
            </w:r>
            <w:r w:rsidR="00D24C78">
              <w:rPr>
                <w:rFonts w:cs="Arial" w:hint="eastAsia"/>
                <w:b/>
                <w:u w:val="single"/>
              </w:rPr>
              <w:t xml:space="preserve"> </w:t>
            </w:r>
            <w:r w:rsidR="004E2ABB">
              <w:rPr>
                <w:rFonts w:cs="Arial" w:hint="eastAsia"/>
                <w:b/>
                <w:u w:val="single"/>
              </w:rPr>
              <w:t xml:space="preserve">WT PARA </w:t>
            </w:r>
          </w:p>
          <w:p w:rsidR="00554803" w:rsidRPr="004019F2" w:rsidRDefault="004E2ABB" w:rsidP="004E2AB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u w:val="single"/>
              </w:rPr>
              <w:t>International Kyorugi Referee Seminar</w:t>
            </w:r>
            <w:r w:rsidR="00951CBF">
              <w:rPr>
                <w:rFonts w:cs="Arial" w:hint="eastAsia"/>
                <w:b/>
              </w:rPr>
              <w:t xml:space="preserve"> </w:t>
            </w:r>
            <w:r w:rsidR="00D24C78">
              <w:rPr>
                <w:rFonts w:cs="Arial" w:hint="eastAsia"/>
                <w:b/>
              </w:rPr>
              <w:t>(EGY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1F9CED25" wp14:editId="624273A4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4E2ABB">
        <w:trPr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4E2ABB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:rsidR="004E2ABB" w:rsidRDefault="004E2ABB" w:rsidP="004A6745">
      <w:pPr>
        <w:rPr>
          <w:b/>
          <w:bCs/>
          <w:sz w:val="20"/>
          <w:szCs w:val="20"/>
        </w:rPr>
      </w:pPr>
    </w:p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24C78">
        <w:rPr>
          <w:rFonts w:hint="eastAsia"/>
          <w:b/>
          <w:bCs/>
          <w:sz w:val="20"/>
          <w:szCs w:val="20"/>
        </w:rPr>
        <w:t>2</w:t>
      </w:r>
      <w:r w:rsidR="00D24C78" w:rsidRPr="00D24C78">
        <w:rPr>
          <w:rFonts w:hint="eastAsia"/>
          <w:b/>
          <w:bCs/>
          <w:sz w:val="20"/>
          <w:szCs w:val="20"/>
          <w:vertAlign w:val="superscript"/>
        </w:rPr>
        <w:t>nd</w:t>
      </w:r>
      <w:r w:rsidR="00D24C78">
        <w:rPr>
          <w:rFonts w:hint="eastAsia"/>
          <w:b/>
          <w:bCs/>
          <w:sz w:val="20"/>
          <w:szCs w:val="20"/>
        </w:rPr>
        <w:t xml:space="preserve"> </w:t>
      </w:r>
      <w:r w:rsidR="004E2ABB">
        <w:rPr>
          <w:rFonts w:hint="eastAsia"/>
          <w:b/>
          <w:bCs/>
          <w:sz w:val="20"/>
          <w:szCs w:val="20"/>
        </w:rPr>
        <w:t xml:space="preserve">World Taekwondo </w:t>
      </w:r>
      <w:r w:rsidR="004E2ABB" w:rsidRPr="004E2ABB">
        <w:rPr>
          <w:rFonts w:hint="eastAsia"/>
          <w:b/>
          <w:bCs/>
          <w:color w:val="FF0000"/>
          <w:sz w:val="20"/>
          <w:szCs w:val="20"/>
        </w:rPr>
        <w:t>PARA</w:t>
      </w:r>
      <w:r w:rsidR="004E2ABB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  <w:bookmarkStart w:id="0" w:name="_GoBack"/>
      <w:bookmarkEnd w:id="0"/>
    </w:p>
    <w:p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:rsidR="004E2ABB" w:rsidRDefault="004E2ABB" w:rsidP="004E2ABB">
      <w:pPr>
        <w:rPr>
          <w:sz w:val="20"/>
          <w:szCs w:val="20"/>
        </w:rPr>
      </w:pPr>
    </w:p>
    <w:p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25DC" w:rsidRPr="004E2ABB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E2ABB" w:rsidP="00AC282B">
    <w:pPr>
      <w:pStyle w:val="a4"/>
    </w:pPr>
    <w:r>
      <w:rPr>
        <w:rFonts w:hint="eastAsia"/>
      </w:rPr>
      <w:t xml:space="preserve">The </w:t>
    </w:r>
    <w:r w:rsidR="00D24C78">
      <w:rPr>
        <w:rFonts w:hint="eastAsia"/>
      </w:rPr>
      <w:t>2</w:t>
    </w:r>
    <w:r w:rsidR="00D24C78" w:rsidRPr="00D24C78">
      <w:rPr>
        <w:rFonts w:hint="eastAsia"/>
        <w:vertAlign w:val="superscript"/>
      </w:rPr>
      <w:t>nd</w:t>
    </w:r>
    <w:r w:rsidR="00D24C78">
      <w:rPr>
        <w:rFonts w:hint="eastAsia"/>
      </w:rPr>
      <w:t xml:space="preserve"> </w:t>
    </w:r>
    <w:r>
      <w:rPr>
        <w:rFonts w:hint="eastAsia"/>
      </w:rPr>
      <w:t>World Taekwondo PARA International Kyorugi Referee Seminar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4E2ABB">
      <w:rPr>
        <w:rFonts w:hint="eastAsia"/>
        <w:color w:val="FF0000"/>
      </w:rPr>
      <w:t xml:space="preserve"> </w:t>
    </w:r>
    <w:r w:rsidR="004E2ABB">
      <w:rPr>
        <w:color w:val="FF0000"/>
      </w:rPr>
      <w:t>–</w:t>
    </w:r>
    <w:r w:rsidR="004E2ABB">
      <w:rPr>
        <w:rFonts w:hint="eastAsia"/>
        <w:color w:val="FF0000"/>
      </w:rPr>
      <w:t xml:space="preserve"> PARA Taekwondo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24C78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8F6F-E1C5-475B-BBEA-5600A13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35</cp:revision>
  <cp:lastPrinted>2018-03-07T00:43:00Z</cp:lastPrinted>
  <dcterms:created xsi:type="dcterms:W3CDTF">2018-03-06T02:23:00Z</dcterms:created>
  <dcterms:modified xsi:type="dcterms:W3CDTF">2018-08-14T02:33:00Z</dcterms:modified>
</cp:coreProperties>
</file>